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E53F8C" w14:textId="189B819D" w:rsidR="00815962" w:rsidRPr="000E2E4E" w:rsidRDefault="007C1821" w:rsidP="00306E7E">
      <w:pPr>
        <w:rPr>
          <w:lang w:val="lt-LT"/>
        </w:rPr>
      </w:pPr>
      <w:r w:rsidRPr="000E2E4E">
        <w:rPr>
          <w:noProof/>
          <w:sz w:val="23"/>
          <w:szCs w:val="23"/>
          <w:lang w:val="lt-LT" w:eastAsia="lt-LT"/>
        </w:rPr>
        <w:drawing>
          <wp:inline distT="0" distB="0" distL="0" distR="0" wp14:anchorId="1D454794" wp14:editId="05D7A7F9">
            <wp:extent cx="2644140" cy="1038225"/>
            <wp:effectExtent l="0" t="0" r="381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4140" cy="1038225"/>
                    </a:xfrm>
                    <a:prstGeom prst="rect">
                      <a:avLst/>
                    </a:prstGeom>
                    <a:noFill/>
                    <a:ln>
                      <a:noFill/>
                    </a:ln>
                  </pic:spPr>
                </pic:pic>
              </a:graphicData>
            </a:graphic>
          </wp:inline>
        </w:drawing>
      </w:r>
      <w:r w:rsidR="00D74209" w:rsidRPr="000E2E4E">
        <w:rPr>
          <w:rFonts w:ascii="Arial" w:hAnsi="Arial" w:cs="Arial"/>
          <w:noProof/>
          <w:sz w:val="20"/>
          <w:lang w:val="lt-LT" w:eastAsia="lt-LT"/>
        </w:rPr>
        <w:drawing>
          <wp:inline distT="0" distB="0" distL="0" distR="0" wp14:anchorId="3D53BF91" wp14:editId="50E8FBC9">
            <wp:extent cx="1043112" cy="1048380"/>
            <wp:effectExtent l="0" t="0" r="5080" b="0"/>
            <wp:docPr id="11"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3617" cy="1068988"/>
                    </a:xfrm>
                    <a:prstGeom prst="rect">
                      <a:avLst/>
                    </a:prstGeom>
                    <a:noFill/>
                    <a:ln>
                      <a:noFill/>
                    </a:ln>
                  </pic:spPr>
                </pic:pic>
              </a:graphicData>
            </a:graphic>
          </wp:inline>
        </w:drawing>
      </w:r>
      <w:r w:rsidR="00D74209" w:rsidRPr="000E2E4E">
        <w:rPr>
          <w:b/>
          <w:noProof/>
          <w:szCs w:val="24"/>
          <w:lang w:val="lt-LT" w:eastAsia="lt-LT"/>
        </w:rPr>
        <w:drawing>
          <wp:inline distT="0" distB="0" distL="0" distR="0" wp14:anchorId="15102D42" wp14:editId="28A4EB49">
            <wp:extent cx="784363" cy="1046000"/>
            <wp:effectExtent l="0" t="0" r="0" b="1905"/>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7675" cy="1063753"/>
                    </a:xfrm>
                    <a:prstGeom prst="rect">
                      <a:avLst/>
                    </a:prstGeom>
                    <a:noFill/>
                  </pic:spPr>
                </pic:pic>
              </a:graphicData>
            </a:graphic>
          </wp:inline>
        </w:drawing>
      </w:r>
      <w:r w:rsidR="00306E7E">
        <w:rPr>
          <w:b/>
          <w:noProof/>
          <w:sz w:val="28"/>
          <w:szCs w:val="28"/>
          <w:lang w:val="lt-LT" w:eastAsia="lt-LT"/>
        </w:rPr>
        <w:drawing>
          <wp:inline distT="0" distB="0" distL="0" distR="0" wp14:anchorId="023D2283" wp14:editId="215D3D7F">
            <wp:extent cx="1757546" cy="904875"/>
            <wp:effectExtent l="0" t="0" r="0" b="0"/>
            <wp:docPr id="1" name="Paveikslėlis 1" descr="VV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VVG.b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7546" cy="904875"/>
                    </a:xfrm>
                    <a:prstGeom prst="rect">
                      <a:avLst/>
                    </a:prstGeom>
                    <a:noFill/>
                    <a:ln>
                      <a:noFill/>
                    </a:ln>
                  </pic:spPr>
                </pic:pic>
              </a:graphicData>
            </a:graphic>
          </wp:inline>
        </w:drawing>
      </w:r>
    </w:p>
    <w:p w14:paraId="3C8D3003" w14:textId="77777777" w:rsidR="00C604D3" w:rsidRPr="000E2E4E" w:rsidRDefault="00C604D3" w:rsidP="00A11E6F">
      <w:pPr>
        <w:rPr>
          <w:lang w:val="lt-LT"/>
        </w:rPr>
      </w:pPr>
    </w:p>
    <w:p w14:paraId="2EC3960F" w14:textId="598C4E5F" w:rsidR="00815962" w:rsidRPr="003271F4" w:rsidRDefault="003271F4" w:rsidP="003271F4">
      <w:pPr>
        <w:jc w:val="center"/>
        <w:rPr>
          <w:i/>
          <w:sz w:val="20"/>
          <w:szCs w:val="20"/>
          <w:lang w:val="lt-LT"/>
        </w:rPr>
      </w:pPr>
      <w:r w:rsidRPr="003271F4">
        <w:rPr>
          <w:lang w:val="lt-LT"/>
        </w:rPr>
        <w:t xml:space="preserve">PAPRASTAS KAIMO VIETOVIŲ </w:t>
      </w:r>
      <w:r w:rsidR="000541E4" w:rsidRPr="000E2E4E">
        <w:rPr>
          <w:lang w:val="lt-LT"/>
        </w:rPr>
        <w:t xml:space="preserve">KVIETIMAS TEIKTI VIETOS PROJEKTUS Nr. </w:t>
      </w:r>
      <w:r w:rsidR="00992C4D">
        <w:rPr>
          <w:lang w:val="lt-LT"/>
        </w:rPr>
        <w:t>2</w:t>
      </w:r>
    </w:p>
    <w:p w14:paraId="206079C5" w14:textId="77777777" w:rsidR="000541E4" w:rsidRPr="000E2E4E" w:rsidRDefault="000541E4" w:rsidP="000541E4">
      <w:pPr>
        <w:jc w:val="both"/>
        <w:rPr>
          <w:lang w:val="lt-LT"/>
        </w:rPr>
      </w:pPr>
    </w:p>
    <w:p w14:paraId="302C3683" w14:textId="16DED38A" w:rsidR="0065482F" w:rsidRPr="003271F4" w:rsidRDefault="003271F4" w:rsidP="0065482F">
      <w:pPr>
        <w:ind w:firstLine="567"/>
        <w:jc w:val="both"/>
        <w:rPr>
          <w:lang w:val="lt-LT"/>
        </w:rPr>
      </w:pPr>
      <w:r>
        <w:rPr>
          <w:lang w:val="lt-LT"/>
        </w:rPr>
        <w:t xml:space="preserve">Sūduvos vietos </w:t>
      </w:r>
      <w:r w:rsidRPr="003271F4">
        <w:rPr>
          <w:lang w:val="lt-LT"/>
        </w:rPr>
        <w:t>veiklos grupė</w:t>
      </w:r>
      <w:r w:rsidR="0065482F" w:rsidRPr="003271F4">
        <w:rPr>
          <w:lang w:val="lt-LT"/>
        </w:rPr>
        <w:t xml:space="preserve"> kviečia teikti </w:t>
      </w:r>
      <w:r w:rsidRPr="003271F4">
        <w:rPr>
          <w:lang w:val="lt-LT"/>
        </w:rPr>
        <w:t xml:space="preserve">paprastus kaimo vietovių vietos projektus </w:t>
      </w:r>
      <w:r w:rsidR="006F6FEC" w:rsidRPr="003271F4">
        <w:rPr>
          <w:lang w:val="lt-LT"/>
        </w:rPr>
        <w:t xml:space="preserve"> </w:t>
      </w:r>
      <w:r w:rsidRPr="003271F4">
        <w:rPr>
          <w:szCs w:val="24"/>
          <w:lang w:val="lt-LT"/>
        </w:rPr>
        <w:t>p</w:t>
      </w:r>
      <w:r w:rsidR="0065482F" w:rsidRPr="003271F4">
        <w:rPr>
          <w:szCs w:val="24"/>
          <w:lang w:val="lt-LT"/>
        </w:rPr>
        <w:t xml:space="preserve">agal </w:t>
      </w:r>
      <w:r w:rsidR="0065482F" w:rsidRPr="003271F4">
        <w:rPr>
          <w:lang w:val="lt-LT"/>
        </w:rPr>
        <w:t xml:space="preserve">kaimo vietovių </w:t>
      </w:r>
      <w:r w:rsidR="00F45B6D" w:rsidRPr="003271F4">
        <w:rPr>
          <w:lang w:val="lt-LT"/>
        </w:rPr>
        <w:t>vietos plėtros strategijos</w:t>
      </w:r>
      <w:r w:rsidR="0065482F" w:rsidRPr="003271F4">
        <w:rPr>
          <w:lang w:val="lt-LT"/>
        </w:rPr>
        <w:t xml:space="preserve"> </w:t>
      </w:r>
      <w:r>
        <w:rPr>
          <w:lang w:val="lt-LT"/>
        </w:rPr>
        <w:t>„</w:t>
      </w:r>
      <w:r w:rsidRPr="004D3277">
        <w:rPr>
          <w:sz w:val="22"/>
          <w:lang w:val="lt-LT"/>
        </w:rPr>
        <w:t xml:space="preserve">Verslių, </w:t>
      </w:r>
      <w:proofErr w:type="spellStart"/>
      <w:r w:rsidRPr="004D3277">
        <w:rPr>
          <w:sz w:val="22"/>
          <w:lang w:val="lt-LT"/>
        </w:rPr>
        <w:t>bendruomeniškų</w:t>
      </w:r>
      <w:proofErr w:type="spellEnd"/>
      <w:r w:rsidRPr="004D3277">
        <w:rPr>
          <w:sz w:val="22"/>
          <w:lang w:val="lt-LT"/>
        </w:rPr>
        <w:t xml:space="preserve"> ir aktyvių Sūduvos krašto gyventojų telkimas 2014-2020 metais</w:t>
      </w:r>
      <w:r>
        <w:rPr>
          <w:sz w:val="22"/>
          <w:lang w:val="lt-LT"/>
        </w:rPr>
        <w:t>“</w:t>
      </w:r>
      <w:r w:rsidR="0065482F" w:rsidRPr="003271F4">
        <w:rPr>
          <w:lang w:val="lt-LT"/>
        </w:rPr>
        <w:t xml:space="preserve"> (toliau – VPS)</w:t>
      </w:r>
      <w:r w:rsidR="00837CAA" w:rsidRPr="003271F4">
        <w:rPr>
          <w:lang w:val="lt-LT"/>
        </w:rPr>
        <w:t xml:space="preserve"> priemon</w:t>
      </w:r>
      <w:r>
        <w:rPr>
          <w:lang w:val="lt-LT"/>
        </w:rPr>
        <w:t xml:space="preserve">ės </w:t>
      </w:r>
      <w:r w:rsidR="00F45B6D" w:rsidRPr="003271F4">
        <w:rPr>
          <w:lang w:val="lt-LT"/>
        </w:rPr>
        <w:t>veiklos srit</w:t>
      </w:r>
      <w:r>
        <w:rPr>
          <w:lang w:val="lt-LT"/>
        </w:rPr>
        <w:t>is</w:t>
      </w:r>
      <w:r w:rsidR="00F45B6D" w:rsidRPr="003271F4">
        <w:rPr>
          <w:lang w:val="lt-LT"/>
        </w:rPr>
        <w:t>:</w:t>
      </w:r>
      <w:r w:rsidR="0065482F" w:rsidRPr="003271F4">
        <w:rPr>
          <w:lang w:val="lt-LT"/>
        </w:rPr>
        <w:t xml:space="preserve"> </w:t>
      </w:r>
    </w:p>
    <w:tbl>
      <w:tblPr>
        <w:tblStyle w:val="Lentelstinklelis"/>
        <w:tblW w:w="0" w:type="auto"/>
        <w:tblLook w:val="04A0" w:firstRow="1" w:lastRow="0" w:firstColumn="1" w:lastColumn="0" w:noHBand="0" w:noVBand="1"/>
      </w:tblPr>
      <w:tblGrid>
        <w:gridCol w:w="2802"/>
        <w:gridCol w:w="7229"/>
      </w:tblGrid>
      <w:tr w:rsidR="00242297" w:rsidRPr="000E2E4E" w14:paraId="76CB635F" w14:textId="77777777" w:rsidTr="00EC59CC">
        <w:tc>
          <w:tcPr>
            <w:tcW w:w="2802" w:type="dxa"/>
            <w:vMerge w:val="restart"/>
            <w:vAlign w:val="center"/>
          </w:tcPr>
          <w:p w14:paraId="04CC9029" w14:textId="48C8B2BE" w:rsidR="00F45B6D" w:rsidRPr="000E2E4E" w:rsidRDefault="003271F4" w:rsidP="00EC59CC">
            <w:pPr>
              <w:jc w:val="center"/>
              <w:rPr>
                <w:lang w:val="lt-LT"/>
              </w:rPr>
            </w:pPr>
            <w:r w:rsidRPr="003271F4">
              <w:rPr>
                <w:lang w:val="lt-LT"/>
              </w:rPr>
              <w:t xml:space="preserve">VPS priemonės </w:t>
            </w:r>
            <w:r w:rsidR="00296D1B" w:rsidRPr="00296D1B">
              <w:rPr>
                <w:lang w:val="lt-LT"/>
              </w:rPr>
              <w:t>„Kultūros savitumo išsaugojimas, tradicijų tęstinumas“</w:t>
            </w:r>
            <w:r w:rsidRPr="003271F4">
              <w:rPr>
                <w:lang w:val="lt-LT"/>
              </w:rPr>
              <w:t xml:space="preserve"> veiklos srities </w:t>
            </w:r>
            <w:r w:rsidR="00296D1B" w:rsidRPr="00296D1B">
              <w:rPr>
                <w:lang w:val="lt-LT"/>
              </w:rPr>
              <w:t xml:space="preserve">„Kultūros tradicijų puoselėjimas vykdant partneryste ir bendradarbiavimu paremtą veiklą“ </w:t>
            </w:r>
            <w:r w:rsidR="00296D1B">
              <w:rPr>
                <w:lang w:val="lt-LT"/>
              </w:rPr>
              <w:t xml:space="preserve">Nr. </w:t>
            </w:r>
            <w:r w:rsidR="00296D1B" w:rsidRPr="00F72185">
              <w:t>LEADER-19.2-SAVA-4.1</w:t>
            </w:r>
          </w:p>
        </w:tc>
        <w:tc>
          <w:tcPr>
            <w:tcW w:w="7229" w:type="dxa"/>
          </w:tcPr>
          <w:p w14:paraId="36C320BA" w14:textId="014C0BA1" w:rsidR="00F45B6D" w:rsidRPr="000E2E4E" w:rsidRDefault="00242297" w:rsidP="002D2723">
            <w:pPr>
              <w:jc w:val="both"/>
              <w:rPr>
                <w:i/>
                <w:sz w:val="20"/>
                <w:szCs w:val="20"/>
                <w:lang w:val="lt-LT"/>
              </w:rPr>
            </w:pPr>
            <w:r w:rsidRPr="000E2E4E">
              <w:rPr>
                <w:lang w:val="lt-LT"/>
              </w:rPr>
              <w:t>Remiamos veiklos:</w:t>
            </w:r>
            <w:r w:rsidR="003271F4">
              <w:t xml:space="preserve"> </w:t>
            </w:r>
            <w:r w:rsidR="00296D1B" w:rsidRPr="002A3D27">
              <w:rPr>
                <w:szCs w:val="24"/>
                <w:lang w:val="lt-LT"/>
              </w:rPr>
              <w:t>veiklos, paremtos</w:t>
            </w:r>
            <w:r w:rsidR="00296D1B" w:rsidRPr="00296D1B">
              <w:rPr>
                <w:szCs w:val="24"/>
                <w:lang w:val="lt-LT"/>
              </w:rPr>
              <w:t xml:space="preserve"> partnerystės ir bendradarbiavimo principu, įdomiai ir novatoriškai pristatyti Sūduvos kraštui būdingas tradicijas. Planuojama, kad projektuose bus numatomi įvairūs renginių ciklai, organizuojamos tradicinės veiklos, kuriose dalyvautų ne mažiau kaip dviejų Sūduvos VVG bendruomeninių organizacijų atstovaujamų teritorijų gyventojai. Pareiškėjai, rengdami projektus pagal šią veiklos sritį, skatinami panaudoti iš 2007-2013 metų finansavimo laikotarpio įsigytus fizinius išteklius (muzikos instrumentai, tautiniai rūbai, sutvarkyti pastatai, aikštynai).</w:t>
            </w:r>
            <w:r w:rsidR="002A3D27" w:rsidRPr="002A3D27">
              <w:rPr>
                <w:lang w:val="lt-LT"/>
              </w:rPr>
              <w:t xml:space="preserve"> </w:t>
            </w:r>
          </w:p>
        </w:tc>
      </w:tr>
      <w:tr w:rsidR="00242297" w:rsidRPr="000E2E4E" w14:paraId="5A338D90" w14:textId="77777777" w:rsidTr="00EC59CC">
        <w:tc>
          <w:tcPr>
            <w:tcW w:w="2802" w:type="dxa"/>
            <w:vMerge/>
          </w:tcPr>
          <w:p w14:paraId="73B0319D" w14:textId="77777777" w:rsidR="00F45B6D" w:rsidRPr="000E2E4E" w:rsidRDefault="00F45B6D" w:rsidP="00EC59CC">
            <w:pPr>
              <w:jc w:val="center"/>
              <w:rPr>
                <w:lang w:val="lt-LT"/>
              </w:rPr>
            </w:pPr>
          </w:p>
        </w:tc>
        <w:tc>
          <w:tcPr>
            <w:tcW w:w="7229" w:type="dxa"/>
          </w:tcPr>
          <w:p w14:paraId="496C48D9" w14:textId="4D04C6A4" w:rsidR="00F45B6D" w:rsidRPr="000E2E4E" w:rsidRDefault="00242297" w:rsidP="003271F4">
            <w:pPr>
              <w:jc w:val="both"/>
              <w:rPr>
                <w:szCs w:val="24"/>
                <w:lang w:val="lt-LT"/>
              </w:rPr>
            </w:pPr>
            <w:r w:rsidRPr="000E2E4E">
              <w:rPr>
                <w:rFonts w:eastAsia="Calibri"/>
                <w:szCs w:val="24"/>
                <w:lang w:val="lt-LT"/>
              </w:rPr>
              <w:t xml:space="preserve">Tinkami vietos projektų vykdytojai: </w:t>
            </w:r>
            <w:r w:rsidR="002A3D27" w:rsidRPr="002A3D27">
              <w:rPr>
                <w:rFonts w:eastAsia="Calibri"/>
                <w:szCs w:val="24"/>
                <w:lang w:val="lt-LT"/>
              </w:rPr>
              <w:t>Sūduvos VVG teritorijoje arba Kazlų Rūdos mieste registruoti, bet Sūduvos VVG teritorijoje veiklą vykdantys juridiniai asmenys: NVO, kurios įsteigtos pagal LR Asociacijų arba LR Labdaros ir paramos fondų arba LR Viešųjų įstaigų įstatymą.</w:t>
            </w:r>
          </w:p>
        </w:tc>
      </w:tr>
      <w:tr w:rsidR="00242297" w:rsidRPr="000E2E4E" w14:paraId="2CE1DB12" w14:textId="77777777" w:rsidTr="00EC59CC">
        <w:tc>
          <w:tcPr>
            <w:tcW w:w="2802" w:type="dxa"/>
            <w:vMerge/>
          </w:tcPr>
          <w:p w14:paraId="06CABA43" w14:textId="77777777" w:rsidR="00F45B6D" w:rsidRPr="000E2E4E" w:rsidRDefault="00F45B6D" w:rsidP="00EC59CC">
            <w:pPr>
              <w:jc w:val="center"/>
              <w:rPr>
                <w:lang w:val="lt-LT"/>
              </w:rPr>
            </w:pPr>
          </w:p>
        </w:tc>
        <w:tc>
          <w:tcPr>
            <w:tcW w:w="7229" w:type="dxa"/>
          </w:tcPr>
          <w:p w14:paraId="2A5853DD" w14:textId="0CF5E1A7" w:rsidR="008A445D" w:rsidRPr="000E2E4E" w:rsidRDefault="008A445D" w:rsidP="0065482F">
            <w:pPr>
              <w:jc w:val="both"/>
              <w:rPr>
                <w:lang w:val="lt-LT"/>
              </w:rPr>
            </w:pPr>
            <w:r w:rsidRPr="000E2E4E">
              <w:rPr>
                <w:lang w:val="lt-LT"/>
              </w:rPr>
              <w:t xml:space="preserve">Kvietimui skiriama VPS paramos lėšų suma </w:t>
            </w:r>
            <w:r w:rsidR="00296D1B">
              <w:rPr>
                <w:lang w:val="lt-LT"/>
              </w:rPr>
              <w:t>45</w:t>
            </w:r>
            <w:r w:rsidR="00753B64">
              <w:rPr>
                <w:lang w:val="lt-LT"/>
              </w:rPr>
              <w:t xml:space="preserve"> 000,00 </w:t>
            </w:r>
            <w:proofErr w:type="spellStart"/>
            <w:r w:rsidRPr="000E2E4E">
              <w:rPr>
                <w:lang w:val="lt-LT"/>
              </w:rPr>
              <w:t>Eur</w:t>
            </w:r>
            <w:proofErr w:type="spellEnd"/>
            <w:r w:rsidR="0094200E" w:rsidRPr="000E2E4E">
              <w:rPr>
                <w:lang w:val="lt-LT"/>
              </w:rPr>
              <w:t xml:space="preserve"> </w:t>
            </w:r>
          </w:p>
          <w:p w14:paraId="44536470" w14:textId="77777777" w:rsidR="00753B64" w:rsidRDefault="008A445D" w:rsidP="00753B64">
            <w:pPr>
              <w:jc w:val="both"/>
              <w:rPr>
                <w:lang w:val="lt-LT"/>
              </w:rPr>
            </w:pPr>
            <w:r w:rsidRPr="000E2E4E">
              <w:rPr>
                <w:lang w:val="lt-LT"/>
              </w:rPr>
              <w:t xml:space="preserve">didžiausia galima parama vienam vietos projektui įgyvendinti </w:t>
            </w:r>
          </w:p>
          <w:p w14:paraId="19960F9E" w14:textId="23F8D99E" w:rsidR="00F45B6D" w:rsidRPr="000E2E4E" w:rsidRDefault="00296D1B" w:rsidP="00753B64">
            <w:pPr>
              <w:jc w:val="both"/>
              <w:rPr>
                <w:lang w:val="lt-LT"/>
              </w:rPr>
            </w:pPr>
            <w:r>
              <w:rPr>
                <w:lang w:val="lt-LT"/>
              </w:rPr>
              <w:t>15</w:t>
            </w:r>
            <w:r w:rsidR="00753B64">
              <w:rPr>
                <w:lang w:val="lt-LT"/>
              </w:rPr>
              <w:t xml:space="preserve"> 000,00 </w:t>
            </w:r>
            <w:proofErr w:type="spellStart"/>
            <w:r w:rsidR="008A445D" w:rsidRPr="000E2E4E">
              <w:rPr>
                <w:lang w:val="lt-LT"/>
              </w:rPr>
              <w:t>Eur</w:t>
            </w:r>
            <w:proofErr w:type="spellEnd"/>
          </w:p>
        </w:tc>
      </w:tr>
      <w:tr w:rsidR="00242297" w:rsidRPr="000E2E4E" w14:paraId="025B7285" w14:textId="77777777" w:rsidTr="00B04BD5">
        <w:trPr>
          <w:trHeight w:val="332"/>
        </w:trPr>
        <w:tc>
          <w:tcPr>
            <w:tcW w:w="2802" w:type="dxa"/>
            <w:vMerge/>
          </w:tcPr>
          <w:p w14:paraId="6F9DFDA1" w14:textId="54686A84" w:rsidR="00F45B6D" w:rsidRPr="000E2E4E" w:rsidRDefault="00F45B6D" w:rsidP="00EC59CC">
            <w:pPr>
              <w:jc w:val="center"/>
              <w:rPr>
                <w:lang w:val="lt-LT"/>
              </w:rPr>
            </w:pPr>
          </w:p>
        </w:tc>
        <w:tc>
          <w:tcPr>
            <w:tcW w:w="7229" w:type="dxa"/>
          </w:tcPr>
          <w:p w14:paraId="4953EF4F" w14:textId="08858EF6" w:rsidR="00F45B6D" w:rsidRPr="005A38F3" w:rsidRDefault="008A445D" w:rsidP="00B04BD5">
            <w:pPr>
              <w:jc w:val="both"/>
              <w:rPr>
                <w:lang w:val="lt-LT"/>
              </w:rPr>
            </w:pPr>
            <w:r w:rsidRPr="000E2E4E">
              <w:rPr>
                <w:lang w:val="lt-LT"/>
              </w:rPr>
              <w:t xml:space="preserve">Paramos vietos projektui įgyvendinti lyginamoji dalis </w:t>
            </w:r>
            <w:r w:rsidR="002A3D27">
              <w:rPr>
                <w:lang w:val="lt-LT"/>
              </w:rPr>
              <w:t>95</w:t>
            </w:r>
            <w:r w:rsidRPr="000E2E4E">
              <w:rPr>
                <w:lang w:val="lt-LT"/>
              </w:rPr>
              <w:t xml:space="preserve"> proc.</w:t>
            </w:r>
          </w:p>
        </w:tc>
      </w:tr>
      <w:tr w:rsidR="005C4E1A" w:rsidRPr="000E2E4E" w14:paraId="38CC7B0E" w14:textId="77777777" w:rsidTr="00B04BD5">
        <w:trPr>
          <w:trHeight w:val="627"/>
        </w:trPr>
        <w:tc>
          <w:tcPr>
            <w:tcW w:w="2802" w:type="dxa"/>
            <w:vMerge/>
          </w:tcPr>
          <w:p w14:paraId="09450BDF" w14:textId="77777777" w:rsidR="005C4E1A" w:rsidRPr="000E2E4E" w:rsidRDefault="005C4E1A" w:rsidP="00EC59CC">
            <w:pPr>
              <w:jc w:val="center"/>
              <w:rPr>
                <w:lang w:val="lt-LT"/>
              </w:rPr>
            </w:pPr>
          </w:p>
        </w:tc>
        <w:tc>
          <w:tcPr>
            <w:tcW w:w="7229" w:type="dxa"/>
          </w:tcPr>
          <w:p w14:paraId="487B2F25" w14:textId="75EF03EF" w:rsidR="005C4E1A" w:rsidRPr="00B04BD5" w:rsidRDefault="003271F4" w:rsidP="003271F4">
            <w:pPr>
              <w:jc w:val="both"/>
              <w:rPr>
                <w:szCs w:val="24"/>
                <w:lang w:val="lt-LT"/>
              </w:rPr>
            </w:pPr>
            <w:r>
              <w:rPr>
                <w:lang w:val="lt-LT"/>
              </w:rPr>
              <w:t xml:space="preserve">Finansavimo šaltiniai: </w:t>
            </w:r>
            <w:r w:rsidRPr="000E2E4E">
              <w:rPr>
                <w:i/>
                <w:sz w:val="20"/>
                <w:szCs w:val="20"/>
                <w:lang w:val="lt-LT"/>
              </w:rPr>
              <w:t xml:space="preserve"> </w:t>
            </w:r>
            <w:r w:rsidRPr="003271F4">
              <w:rPr>
                <w:szCs w:val="24"/>
                <w:lang w:val="lt-LT"/>
              </w:rPr>
              <w:t>EŽŪFKP ir Lietuvos Respublikos valstybės biudžeto lėšos</w:t>
            </w:r>
          </w:p>
        </w:tc>
      </w:tr>
      <w:tr w:rsidR="00BD153C" w:rsidRPr="000E2E4E" w14:paraId="25E69A35" w14:textId="77777777" w:rsidTr="00EC59CC">
        <w:trPr>
          <w:trHeight w:val="229"/>
        </w:trPr>
        <w:tc>
          <w:tcPr>
            <w:tcW w:w="2802" w:type="dxa"/>
            <w:vMerge w:val="restart"/>
            <w:vAlign w:val="center"/>
          </w:tcPr>
          <w:p w14:paraId="7911735B" w14:textId="1405FF17" w:rsidR="00BD153C" w:rsidRPr="00EC59CC" w:rsidRDefault="00EC59CC" w:rsidP="00EC59CC">
            <w:pPr>
              <w:jc w:val="center"/>
              <w:rPr>
                <w:lang w:val="lt-LT"/>
              </w:rPr>
            </w:pPr>
            <w:r w:rsidRPr="00EC59CC">
              <w:rPr>
                <w:sz w:val="22"/>
                <w:lang w:val="lt-LT"/>
              </w:rPr>
              <w:t xml:space="preserve">VPS priemonės </w:t>
            </w:r>
            <w:r w:rsidR="002A3D27" w:rsidRPr="002A3D27">
              <w:rPr>
                <w:sz w:val="22"/>
                <w:lang w:val="lt-LT"/>
              </w:rPr>
              <w:t>„Kultūros savitumo išsaugojimas, tradicijų tęstinumas“</w:t>
            </w:r>
            <w:r w:rsidR="002A3D27">
              <w:rPr>
                <w:sz w:val="22"/>
                <w:lang w:val="lt-LT"/>
              </w:rPr>
              <w:t xml:space="preserve"> </w:t>
            </w:r>
            <w:r w:rsidRPr="00EC59CC">
              <w:rPr>
                <w:sz w:val="22"/>
                <w:lang w:val="lt-LT"/>
              </w:rPr>
              <w:t xml:space="preserve">veiklos srities </w:t>
            </w:r>
            <w:r w:rsidR="002A3D27" w:rsidRPr="002A3D27">
              <w:rPr>
                <w:sz w:val="22"/>
                <w:lang w:val="lt-LT"/>
              </w:rPr>
              <w:t>„Krašto savitumo išsaugojimas organizuojant tradicinius renginius, edukacines programas“</w:t>
            </w:r>
            <w:r w:rsidR="002A3D27">
              <w:rPr>
                <w:sz w:val="22"/>
                <w:lang w:val="lt-LT"/>
              </w:rPr>
              <w:t xml:space="preserve"> </w:t>
            </w:r>
            <w:r w:rsidRPr="00EC59CC">
              <w:rPr>
                <w:sz w:val="22"/>
                <w:lang w:val="lt-LT"/>
              </w:rPr>
              <w:t xml:space="preserve">Nr. </w:t>
            </w:r>
            <w:r w:rsidR="002A3D27" w:rsidRPr="00F72185">
              <w:t>LEADER-19.2-SAVA-4.2</w:t>
            </w:r>
          </w:p>
        </w:tc>
        <w:tc>
          <w:tcPr>
            <w:tcW w:w="7229" w:type="dxa"/>
          </w:tcPr>
          <w:p w14:paraId="2D836C83" w14:textId="0005F264" w:rsidR="00BD153C" w:rsidRPr="000E2E4E" w:rsidRDefault="00BD153C" w:rsidP="002A3D27">
            <w:pPr>
              <w:jc w:val="both"/>
              <w:rPr>
                <w:i/>
                <w:sz w:val="20"/>
                <w:szCs w:val="20"/>
                <w:lang w:val="lt-LT"/>
              </w:rPr>
            </w:pPr>
            <w:r w:rsidRPr="000E2E4E">
              <w:rPr>
                <w:lang w:val="lt-LT"/>
              </w:rPr>
              <w:t>Remiamos veiklos:</w:t>
            </w:r>
            <w:r w:rsidRPr="000E2E4E">
              <w:rPr>
                <w:i/>
                <w:sz w:val="20"/>
                <w:szCs w:val="20"/>
                <w:lang w:val="lt-LT"/>
              </w:rPr>
              <w:t xml:space="preserve"> </w:t>
            </w:r>
            <w:r w:rsidR="002A3D27" w:rsidRPr="002A3D27">
              <w:rPr>
                <w:szCs w:val="24"/>
                <w:lang w:val="lt-LT"/>
              </w:rPr>
              <w:t>skatinamos iniciatyvos, kuriomis siekiama puoselėti krašto savitumą, bei per tradicinius renginius ir edukacines programas pris</w:t>
            </w:r>
            <w:r w:rsidR="00332FF1">
              <w:rPr>
                <w:szCs w:val="24"/>
                <w:lang w:val="lt-LT"/>
              </w:rPr>
              <w:t>is</w:t>
            </w:r>
            <w:r w:rsidR="002A3D27" w:rsidRPr="002A3D27">
              <w:rPr>
                <w:szCs w:val="24"/>
                <w:lang w:val="lt-LT"/>
              </w:rPr>
              <w:t xml:space="preserve">tatyti plačiajai visuomenei. </w:t>
            </w:r>
            <w:r w:rsidR="002A3D27">
              <w:rPr>
                <w:szCs w:val="24"/>
                <w:lang w:val="lt-LT"/>
              </w:rPr>
              <w:t xml:space="preserve">Taip pat </w:t>
            </w:r>
            <w:r w:rsidR="002A3D27" w:rsidRPr="002A3D27">
              <w:rPr>
                <w:szCs w:val="24"/>
                <w:lang w:val="lt-LT"/>
              </w:rPr>
              <w:t>skatinamos veiklos susiję su visą regioną reprezentuojančiais renginiais (</w:t>
            </w:r>
            <w:proofErr w:type="spellStart"/>
            <w:r w:rsidR="002A3D27" w:rsidRPr="002A3D27">
              <w:rPr>
                <w:szCs w:val="24"/>
                <w:lang w:val="lt-LT"/>
              </w:rPr>
              <w:t>Antanave-</w:t>
            </w:r>
            <w:proofErr w:type="spellEnd"/>
            <w:r w:rsidR="002A3D27" w:rsidRPr="002A3D27">
              <w:rPr>
                <w:szCs w:val="24"/>
                <w:lang w:val="lt-LT"/>
              </w:rPr>
              <w:t xml:space="preserve"> Dvaro šventė, Šv. Jurgio šventė, Višakio Rūdoje- Devintinių šventė ir Šv. Baltramiejaus atlaidai, </w:t>
            </w:r>
            <w:proofErr w:type="spellStart"/>
            <w:r w:rsidR="002A3D27" w:rsidRPr="002A3D27">
              <w:rPr>
                <w:szCs w:val="24"/>
                <w:lang w:val="lt-LT"/>
              </w:rPr>
              <w:t>Tautkaičiuose-</w:t>
            </w:r>
            <w:proofErr w:type="spellEnd"/>
            <w:r w:rsidR="002A3D27" w:rsidRPr="002A3D27">
              <w:rPr>
                <w:szCs w:val="24"/>
                <w:lang w:val="lt-LT"/>
              </w:rPr>
              <w:t xml:space="preserve"> Žolinės teatro festivalis, </w:t>
            </w:r>
            <w:proofErr w:type="spellStart"/>
            <w:r w:rsidR="002A3D27" w:rsidRPr="002A3D27">
              <w:rPr>
                <w:szCs w:val="24"/>
                <w:lang w:val="lt-LT"/>
              </w:rPr>
              <w:t>Bagotojoje</w:t>
            </w:r>
            <w:proofErr w:type="spellEnd"/>
            <w:r w:rsidR="002A3D27" w:rsidRPr="002A3D27">
              <w:rPr>
                <w:szCs w:val="24"/>
                <w:lang w:val="lt-LT"/>
              </w:rPr>
              <w:t xml:space="preserve"> Šv. Antano kermošius, Žolinės futbolo turnyras, Plutiškėse- Šv. Onos atlaidai</w:t>
            </w:r>
            <w:r w:rsidR="002A3D27">
              <w:rPr>
                <w:szCs w:val="24"/>
                <w:lang w:val="lt-LT"/>
              </w:rPr>
              <w:t xml:space="preserve"> ir kt.</w:t>
            </w:r>
            <w:r w:rsidR="002A3D27" w:rsidRPr="002A3D27">
              <w:rPr>
                <w:szCs w:val="24"/>
                <w:lang w:val="lt-LT"/>
              </w:rPr>
              <w:t>). Į projekto veiklas bus skatinama įtraukti vietos amatininkus, verslininkus,  ūkininkus.</w:t>
            </w:r>
          </w:p>
        </w:tc>
      </w:tr>
      <w:tr w:rsidR="00BD153C" w:rsidRPr="000E2E4E" w14:paraId="246491AC" w14:textId="77777777" w:rsidTr="00EC59CC">
        <w:trPr>
          <w:trHeight w:val="229"/>
        </w:trPr>
        <w:tc>
          <w:tcPr>
            <w:tcW w:w="2802" w:type="dxa"/>
            <w:vMerge/>
          </w:tcPr>
          <w:p w14:paraId="1AB6BB13" w14:textId="77777777" w:rsidR="00BD153C" w:rsidRPr="000E2E4E" w:rsidRDefault="00BD153C" w:rsidP="00BD153C">
            <w:pPr>
              <w:jc w:val="both"/>
              <w:rPr>
                <w:lang w:val="lt-LT"/>
              </w:rPr>
            </w:pPr>
          </w:p>
        </w:tc>
        <w:tc>
          <w:tcPr>
            <w:tcW w:w="7229" w:type="dxa"/>
          </w:tcPr>
          <w:p w14:paraId="6F3376E1" w14:textId="56AC1B9B" w:rsidR="00BD153C" w:rsidRPr="00EC59CC" w:rsidRDefault="00BD153C" w:rsidP="00BD153C">
            <w:pPr>
              <w:jc w:val="both"/>
              <w:rPr>
                <w:i/>
                <w:sz w:val="22"/>
              </w:rPr>
            </w:pPr>
            <w:r w:rsidRPr="000E2E4E">
              <w:rPr>
                <w:rFonts w:eastAsia="Calibri"/>
                <w:szCs w:val="24"/>
                <w:lang w:val="lt-LT"/>
              </w:rPr>
              <w:t xml:space="preserve">Tinkami vietos projektų vykdytojai: </w:t>
            </w:r>
            <w:r w:rsidR="00EC59CC" w:rsidRPr="00EC59CC">
              <w:rPr>
                <w:lang w:val="lt-LT"/>
              </w:rPr>
              <w:t xml:space="preserve">Sūduvos VVG teritorijoje arba Kazlų Rūdos mieste registruoti, bet Sūduvos VVG teritorijoje veiklą vykdantys juridiniai asmenys: NVO, kurios įsteigtos pagal LR </w:t>
            </w:r>
            <w:r w:rsidR="00EC59CC" w:rsidRPr="00EC59CC">
              <w:rPr>
                <w:lang w:val="lt-LT"/>
              </w:rPr>
              <w:lastRenderedPageBreak/>
              <w:t xml:space="preserve">Asociacijų arba LR Labdaros ir paramos fondų arba LR Viešųjų </w:t>
            </w:r>
            <w:r w:rsidR="00404487">
              <w:rPr>
                <w:lang w:val="lt-LT"/>
              </w:rPr>
              <w:t>įstaigų įstatymą</w:t>
            </w:r>
            <w:r w:rsidR="000C5EA4">
              <w:rPr>
                <w:lang w:val="lt-LT"/>
              </w:rPr>
              <w:t xml:space="preserve"> arba biudžetinės įstaig</w:t>
            </w:r>
            <w:r w:rsidR="00404487">
              <w:rPr>
                <w:lang w:val="lt-LT"/>
              </w:rPr>
              <w:t>o</w:t>
            </w:r>
            <w:r w:rsidR="000C5EA4">
              <w:rPr>
                <w:lang w:val="lt-LT"/>
              </w:rPr>
              <w:t>s.</w:t>
            </w:r>
          </w:p>
        </w:tc>
      </w:tr>
      <w:tr w:rsidR="00BD153C" w:rsidRPr="000E2E4E" w14:paraId="2A2F5BD3" w14:textId="77777777" w:rsidTr="00EC59CC">
        <w:trPr>
          <w:trHeight w:val="229"/>
        </w:trPr>
        <w:tc>
          <w:tcPr>
            <w:tcW w:w="2802" w:type="dxa"/>
            <w:vMerge/>
          </w:tcPr>
          <w:p w14:paraId="413537BF" w14:textId="77777777" w:rsidR="00BD153C" w:rsidRPr="000E2E4E" w:rsidRDefault="00BD153C" w:rsidP="00BD153C">
            <w:pPr>
              <w:jc w:val="both"/>
              <w:rPr>
                <w:lang w:val="lt-LT"/>
              </w:rPr>
            </w:pPr>
          </w:p>
        </w:tc>
        <w:tc>
          <w:tcPr>
            <w:tcW w:w="7229" w:type="dxa"/>
          </w:tcPr>
          <w:p w14:paraId="237A6988" w14:textId="788D0009" w:rsidR="00BD153C" w:rsidRPr="000E2E4E" w:rsidRDefault="00BD153C" w:rsidP="00EC59CC">
            <w:pPr>
              <w:jc w:val="both"/>
              <w:rPr>
                <w:lang w:val="lt-LT"/>
              </w:rPr>
            </w:pPr>
            <w:r w:rsidRPr="000E2E4E">
              <w:rPr>
                <w:lang w:val="lt-LT"/>
              </w:rPr>
              <w:t xml:space="preserve">Kvietimui skiriama VPS paramos lėšų suma </w:t>
            </w:r>
            <w:r w:rsidR="002A3D27">
              <w:rPr>
                <w:lang w:val="lt-LT"/>
              </w:rPr>
              <w:t>36</w:t>
            </w:r>
            <w:r w:rsidR="00EC59CC">
              <w:rPr>
                <w:lang w:val="lt-LT"/>
              </w:rPr>
              <w:t xml:space="preserve"> 000,00 </w:t>
            </w:r>
            <w:proofErr w:type="spellStart"/>
            <w:r w:rsidRPr="000E2E4E">
              <w:rPr>
                <w:lang w:val="lt-LT"/>
              </w:rPr>
              <w:t>Eur</w:t>
            </w:r>
            <w:proofErr w:type="spellEnd"/>
            <w:r w:rsidRPr="000E2E4E">
              <w:rPr>
                <w:lang w:val="lt-LT"/>
              </w:rPr>
              <w:t xml:space="preserve"> didžiausia galima parama vienam vietos projektui įgyvendinti </w:t>
            </w:r>
            <w:r w:rsidR="002A3D27">
              <w:rPr>
                <w:lang w:val="lt-LT"/>
              </w:rPr>
              <w:t>12</w:t>
            </w:r>
            <w:r w:rsidR="00EC59CC">
              <w:rPr>
                <w:lang w:val="lt-LT"/>
              </w:rPr>
              <w:t xml:space="preserve"> 000,00</w:t>
            </w:r>
            <w:r w:rsidRPr="000E2E4E">
              <w:rPr>
                <w:lang w:val="lt-LT"/>
              </w:rPr>
              <w:t xml:space="preserve"> </w:t>
            </w:r>
            <w:proofErr w:type="spellStart"/>
            <w:r w:rsidRPr="000E2E4E">
              <w:rPr>
                <w:lang w:val="lt-LT"/>
              </w:rPr>
              <w:t>Eur</w:t>
            </w:r>
            <w:proofErr w:type="spellEnd"/>
          </w:p>
        </w:tc>
      </w:tr>
      <w:tr w:rsidR="00BD153C" w:rsidRPr="000E2E4E" w14:paraId="31A1D905" w14:textId="77777777" w:rsidTr="00EC59CC">
        <w:trPr>
          <w:trHeight w:val="229"/>
        </w:trPr>
        <w:tc>
          <w:tcPr>
            <w:tcW w:w="2802" w:type="dxa"/>
            <w:vMerge/>
          </w:tcPr>
          <w:p w14:paraId="75E28A30" w14:textId="77777777" w:rsidR="00BD153C" w:rsidRPr="000E2E4E" w:rsidRDefault="00BD153C" w:rsidP="00BD153C">
            <w:pPr>
              <w:jc w:val="both"/>
              <w:rPr>
                <w:lang w:val="lt-LT"/>
              </w:rPr>
            </w:pPr>
          </w:p>
        </w:tc>
        <w:tc>
          <w:tcPr>
            <w:tcW w:w="7229" w:type="dxa"/>
          </w:tcPr>
          <w:p w14:paraId="0EDC39CB" w14:textId="026CF05E" w:rsidR="00BD153C" w:rsidRPr="000E2E4E" w:rsidRDefault="00BD153C" w:rsidP="00EC59CC">
            <w:pPr>
              <w:jc w:val="both"/>
              <w:rPr>
                <w:lang w:val="lt-LT"/>
              </w:rPr>
            </w:pPr>
            <w:r w:rsidRPr="000E2E4E">
              <w:rPr>
                <w:lang w:val="lt-LT"/>
              </w:rPr>
              <w:t xml:space="preserve">Paramos vietos projektui įgyvendinti lyginamoji dalis </w:t>
            </w:r>
            <w:r w:rsidR="002A3D27">
              <w:rPr>
                <w:lang w:val="lt-LT"/>
              </w:rPr>
              <w:t>95</w:t>
            </w:r>
            <w:r w:rsidRPr="000E2E4E">
              <w:rPr>
                <w:lang w:val="lt-LT"/>
              </w:rPr>
              <w:t xml:space="preserve"> proc.</w:t>
            </w:r>
          </w:p>
        </w:tc>
      </w:tr>
      <w:tr w:rsidR="00BD153C" w:rsidRPr="000E2E4E" w14:paraId="65AB57D9" w14:textId="77777777" w:rsidTr="00EC59CC">
        <w:trPr>
          <w:trHeight w:val="229"/>
        </w:trPr>
        <w:tc>
          <w:tcPr>
            <w:tcW w:w="2802" w:type="dxa"/>
            <w:vMerge/>
          </w:tcPr>
          <w:p w14:paraId="290F581B" w14:textId="77777777" w:rsidR="00BD153C" w:rsidRPr="000E2E4E" w:rsidRDefault="00BD153C" w:rsidP="00BD153C">
            <w:pPr>
              <w:jc w:val="both"/>
              <w:rPr>
                <w:lang w:val="lt-LT"/>
              </w:rPr>
            </w:pPr>
          </w:p>
        </w:tc>
        <w:tc>
          <w:tcPr>
            <w:tcW w:w="7229" w:type="dxa"/>
          </w:tcPr>
          <w:p w14:paraId="2631F5B1" w14:textId="7D6D9AD3" w:rsidR="00BD153C" w:rsidRPr="000E2E4E" w:rsidRDefault="00BD153C" w:rsidP="00EC59CC">
            <w:pPr>
              <w:jc w:val="both"/>
              <w:rPr>
                <w:lang w:val="lt-LT"/>
              </w:rPr>
            </w:pPr>
            <w:r w:rsidRPr="000E2E4E">
              <w:rPr>
                <w:lang w:val="lt-LT"/>
              </w:rPr>
              <w:t xml:space="preserve">Finansavimo šaltiniai: </w:t>
            </w:r>
            <w:r w:rsidR="00EC59CC" w:rsidRPr="00EC59CC">
              <w:rPr>
                <w:szCs w:val="24"/>
                <w:lang w:val="lt-LT"/>
              </w:rPr>
              <w:t>EŽŪFKP ir Lietuvos Respublikos valstybės biudžeto lėšos</w:t>
            </w:r>
          </w:p>
        </w:tc>
      </w:tr>
    </w:tbl>
    <w:p w14:paraId="75EEA747" w14:textId="77777777" w:rsidR="00FF148D" w:rsidRPr="000E2E4E" w:rsidRDefault="00FF148D" w:rsidP="00FF148D">
      <w:pPr>
        <w:spacing w:after="0" w:line="240" w:lineRule="auto"/>
        <w:ind w:firstLine="567"/>
        <w:jc w:val="both"/>
        <w:rPr>
          <w:lang w:val="lt-LT"/>
        </w:rPr>
      </w:pPr>
    </w:p>
    <w:p w14:paraId="5F9434B2" w14:textId="1CB86366" w:rsidR="00421CC6" w:rsidRPr="000E2E4E" w:rsidRDefault="00FF148D" w:rsidP="00E37D9C">
      <w:pPr>
        <w:spacing w:before="120" w:after="120" w:line="240" w:lineRule="auto"/>
        <w:ind w:firstLine="567"/>
        <w:jc w:val="both"/>
        <w:rPr>
          <w:lang w:val="lt-LT"/>
        </w:rPr>
      </w:pPr>
      <w:r w:rsidRPr="000E2E4E">
        <w:rPr>
          <w:lang w:val="lt-LT"/>
        </w:rPr>
        <w:t xml:space="preserve">Bendra </w:t>
      </w:r>
      <w:r w:rsidR="005C4E1A" w:rsidRPr="000E2E4E">
        <w:rPr>
          <w:lang w:val="lt-LT"/>
        </w:rPr>
        <w:t>kvietimo teikti vietos projektus suma</w:t>
      </w:r>
      <w:r w:rsidRPr="000E2E4E">
        <w:rPr>
          <w:lang w:val="lt-LT"/>
        </w:rPr>
        <w:t xml:space="preserve"> </w:t>
      </w:r>
      <w:r w:rsidR="00573EFA">
        <w:rPr>
          <w:lang w:val="lt-LT"/>
        </w:rPr>
        <w:t>8</w:t>
      </w:r>
      <w:r w:rsidR="002A3D27">
        <w:rPr>
          <w:lang w:val="lt-LT"/>
        </w:rPr>
        <w:t>1</w:t>
      </w:r>
      <w:r w:rsidR="00B04BD5">
        <w:rPr>
          <w:lang w:val="lt-LT"/>
        </w:rPr>
        <w:t xml:space="preserve"> 000,00</w:t>
      </w:r>
      <w:r w:rsidRPr="000E2E4E">
        <w:rPr>
          <w:lang w:val="lt-LT"/>
        </w:rPr>
        <w:t xml:space="preserve"> </w:t>
      </w:r>
      <w:proofErr w:type="spellStart"/>
      <w:r w:rsidR="005C4E1A" w:rsidRPr="000E2E4E">
        <w:rPr>
          <w:lang w:val="lt-LT"/>
        </w:rPr>
        <w:t>Eur</w:t>
      </w:r>
      <w:proofErr w:type="spellEnd"/>
      <w:r w:rsidR="00EA63C9" w:rsidRPr="000E2E4E">
        <w:rPr>
          <w:lang w:val="lt-LT"/>
        </w:rPr>
        <w:t xml:space="preserve"> iš EŽŪFKP ir Lietuvos Respublikos valstybės biudžeto lėšų. </w:t>
      </w:r>
    </w:p>
    <w:p w14:paraId="050A1B5E" w14:textId="007D0E8B" w:rsidR="00E37D9C" w:rsidRPr="000E2E4E" w:rsidRDefault="00E37D9C" w:rsidP="00E37D9C">
      <w:pPr>
        <w:spacing w:before="120" w:after="120" w:line="240" w:lineRule="auto"/>
        <w:ind w:firstLine="567"/>
        <w:jc w:val="both"/>
        <w:rPr>
          <w:lang w:val="lt-LT"/>
        </w:rPr>
      </w:pPr>
      <w:r w:rsidRPr="000E2E4E">
        <w:rPr>
          <w:lang w:val="lt-LT"/>
        </w:rPr>
        <w:t>Vietos projektų finansavimo sąlygų apraša</w:t>
      </w:r>
      <w:r w:rsidR="00B04BD5">
        <w:rPr>
          <w:lang w:val="lt-LT"/>
        </w:rPr>
        <w:t>i skelbiami šiose</w:t>
      </w:r>
      <w:r w:rsidRPr="000E2E4E">
        <w:rPr>
          <w:lang w:val="lt-LT"/>
        </w:rPr>
        <w:t xml:space="preserve"> </w:t>
      </w:r>
      <w:r w:rsidR="00B04BD5">
        <w:rPr>
          <w:lang w:val="lt-LT"/>
        </w:rPr>
        <w:t xml:space="preserve">interneto svetainėse </w:t>
      </w:r>
      <w:hyperlink r:id="rId12" w:history="1">
        <w:r w:rsidR="00B04BD5" w:rsidRPr="00C22B36">
          <w:rPr>
            <w:rStyle w:val="Hipersaitas"/>
            <w:lang w:val="lt-LT"/>
          </w:rPr>
          <w:t>www.suduvosvvg.lt</w:t>
        </w:r>
      </w:hyperlink>
      <w:r w:rsidR="00B04BD5">
        <w:rPr>
          <w:lang w:val="lt-LT"/>
        </w:rPr>
        <w:t xml:space="preserve"> ir </w:t>
      </w:r>
      <w:proofErr w:type="spellStart"/>
      <w:r w:rsidR="00B04BD5">
        <w:rPr>
          <w:lang w:val="lt-LT"/>
        </w:rPr>
        <w:t>www.nma.lt</w:t>
      </w:r>
      <w:proofErr w:type="spellEnd"/>
      <w:r w:rsidR="002B651E">
        <w:rPr>
          <w:i/>
          <w:sz w:val="20"/>
          <w:szCs w:val="20"/>
          <w:lang w:val="lt-LT"/>
        </w:rPr>
        <w:t>,</w:t>
      </w:r>
      <w:r w:rsidR="00F57D4F" w:rsidRPr="000E2E4E">
        <w:rPr>
          <w:lang w:val="lt-LT"/>
        </w:rPr>
        <w:t xml:space="preserve"> taip pat VPS vykdytojos būstinėje adresu </w:t>
      </w:r>
      <w:r w:rsidR="00B04BD5">
        <w:rPr>
          <w:lang w:val="lt-LT"/>
        </w:rPr>
        <w:t>S. Daukanto g. 19-409, Kazlų Rūda.</w:t>
      </w:r>
    </w:p>
    <w:p w14:paraId="6FC89EEA" w14:textId="66475022" w:rsidR="00E37D9C" w:rsidRPr="000E2E4E" w:rsidRDefault="00F57D4F" w:rsidP="00E37D9C">
      <w:pPr>
        <w:spacing w:before="120" w:after="120" w:line="240" w:lineRule="auto"/>
        <w:ind w:firstLine="567"/>
        <w:jc w:val="both"/>
        <w:rPr>
          <w:lang w:val="lt-LT"/>
        </w:rPr>
      </w:pPr>
      <w:r w:rsidRPr="000E2E4E">
        <w:rPr>
          <w:lang w:val="lt-LT"/>
        </w:rPr>
        <w:t xml:space="preserve">Kvietimas teikti vietos projektus galioja nuo </w:t>
      </w:r>
      <w:r w:rsidR="000C5EA4">
        <w:rPr>
          <w:lang w:val="lt-LT"/>
        </w:rPr>
        <w:t xml:space="preserve">2018 m. </w:t>
      </w:r>
      <w:r w:rsidR="007C2983">
        <w:rPr>
          <w:lang w:val="lt-LT"/>
        </w:rPr>
        <w:t>vasario 22 d.</w:t>
      </w:r>
      <w:r w:rsidR="00DE30D7">
        <w:rPr>
          <w:lang w:val="lt-LT"/>
        </w:rPr>
        <w:t xml:space="preserve"> 9</w:t>
      </w:r>
      <w:r w:rsidR="002C66AA">
        <w:rPr>
          <w:lang w:val="lt-LT"/>
        </w:rPr>
        <w:t>.00</w:t>
      </w:r>
      <w:r w:rsidR="00DE30D7">
        <w:rPr>
          <w:lang w:val="lt-LT"/>
        </w:rPr>
        <w:t xml:space="preserve"> val.</w:t>
      </w:r>
      <w:r w:rsidR="007C2983">
        <w:rPr>
          <w:lang w:val="lt-LT"/>
        </w:rPr>
        <w:t xml:space="preserve"> iki 2018 m. balandžio 12 d.</w:t>
      </w:r>
      <w:r w:rsidR="00DE30D7">
        <w:rPr>
          <w:lang w:val="lt-LT"/>
        </w:rPr>
        <w:t xml:space="preserve"> 16</w:t>
      </w:r>
      <w:r w:rsidR="002C66AA">
        <w:rPr>
          <w:lang w:val="lt-LT"/>
        </w:rPr>
        <w:t>.00</w:t>
      </w:r>
      <w:bookmarkStart w:id="0" w:name="_GoBack"/>
      <w:bookmarkEnd w:id="0"/>
      <w:r w:rsidR="00DE30D7">
        <w:rPr>
          <w:lang w:val="lt-LT"/>
        </w:rPr>
        <w:t xml:space="preserve"> val.</w:t>
      </w:r>
    </w:p>
    <w:p w14:paraId="7E8578EE" w14:textId="671A4BCA" w:rsidR="00E37D9C" w:rsidRPr="000E2E4E" w:rsidRDefault="00F57D4F" w:rsidP="00E37D9C">
      <w:pPr>
        <w:spacing w:before="120" w:after="120" w:line="240" w:lineRule="auto"/>
        <w:ind w:firstLine="567"/>
        <w:jc w:val="both"/>
        <w:rPr>
          <w:lang w:val="lt-LT"/>
        </w:rPr>
      </w:pPr>
      <w:r w:rsidRPr="000E2E4E">
        <w:rPr>
          <w:lang w:val="lt-LT"/>
        </w:rPr>
        <w:t xml:space="preserve">Vietos projektų paraiškos priimamos </w:t>
      </w:r>
      <w:r w:rsidR="00A13ADE">
        <w:rPr>
          <w:lang w:val="lt-LT"/>
        </w:rPr>
        <w:t>pateikiant jas asmeniškai VPS vykdytojos buveinėje. V</w:t>
      </w:r>
      <w:r w:rsidR="00A13ADE" w:rsidRPr="00A13ADE">
        <w:rPr>
          <w:lang w:val="lt-LT"/>
        </w:rPr>
        <w:t>ietos projekto paraišką turi pasirašyti ir ją pateikti vietos projekto paraišką teikiančio juridinio asmens vadovas arba tinkamai įgaliotas asmuo (juridinio asmens įgaliojimas laikomas tinkamu, jeigu jis pasirašytas juridinio asmens vadovo ir ant jo uždėtas to juridinio asmens antspaudas, jeigu jis antspaudą privalo turėti)</w:t>
      </w:r>
      <w:r w:rsidR="00A13ADE">
        <w:rPr>
          <w:lang w:val="lt-LT"/>
        </w:rPr>
        <w:t xml:space="preserve">. </w:t>
      </w:r>
      <w:r w:rsidR="00A13ADE" w:rsidRPr="00A13ADE">
        <w:rPr>
          <w:lang w:val="lt-LT"/>
        </w:rPr>
        <w:t>Vietos projektų paraiškos, pateiktos kitu būdu (pvz., paštu, per kurjerį) yra laikomos pateiktomis netinkamai ir negali būti registruojamos.</w:t>
      </w:r>
    </w:p>
    <w:p w14:paraId="50D535BF" w14:textId="723CDA64" w:rsidR="00C604D3" w:rsidRPr="000E2E4E" w:rsidRDefault="00C604D3" w:rsidP="00C604D3">
      <w:pPr>
        <w:spacing w:before="120" w:after="120" w:line="240" w:lineRule="auto"/>
        <w:ind w:firstLine="567"/>
        <w:jc w:val="both"/>
        <w:rPr>
          <w:szCs w:val="24"/>
          <w:lang w:val="lt-LT"/>
        </w:rPr>
      </w:pPr>
      <w:r w:rsidRPr="000E2E4E">
        <w:rPr>
          <w:szCs w:val="24"/>
          <w:lang w:val="lt-LT"/>
        </w:rPr>
        <w:t xml:space="preserve">Per vieną </w:t>
      </w:r>
      <w:r w:rsidR="00D766D2">
        <w:rPr>
          <w:szCs w:val="24"/>
          <w:lang w:val="lt-LT"/>
        </w:rPr>
        <w:t xml:space="preserve">konkrečios VPS priemonės ir (arba) veiklos srities paramos paraiškų priėmimo </w:t>
      </w:r>
      <w:r w:rsidRPr="000E2E4E">
        <w:rPr>
          <w:szCs w:val="24"/>
          <w:lang w:val="lt-LT"/>
        </w:rPr>
        <w:t>laikotarpį vietos projekto paraiškos teikėjas gali pateikti vieną vietos projekto paraišką</w:t>
      </w:r>
      <w:r w:rsidR="00180F95">
        <w:rPr>
          <w:szCs w:val="24"/>
          <w:lang w:val="lt-LT"/>
        </w:rPr>
        <w:t xml:space="preserve"> (išskyrus išimtis</w:t>
      </w:r>
      <w:r w:rsidR="00632CB2">
        <w:rPr>
          <w:szCs w:val="24"/>
          <w:lang w:val="lt-LT"/>
        </w:rPr>
        <w:t>,</w:t>
      </w:r>
      <w:r w:rsidR="00180F95">
        <w:rPr>
          <w:szCs w:val="24"/>
          <w:lang w:val="lt-LT"/>
        </w:rPr>
        <w:t xml:space="preserve"> nurodytas Vietos projektų administravimo taisyklių 72 punkte)</w:t>
      </w:r>
      <w:r w:rsidRPr="000E2E4E">
        <w:rPr>
          <w:szCs w:val="24"/>
          <w:lang w:val="lt-LT"/>
        </w:rPr>
        <w:t>.</w:t>
      </w:r>
    </w:p>
    <w:p w14:paraId="617D4176" w14:textId="7D55E086" w:rsidR="00B20B6D" w:rsidRPr="000E2E4E" w:rsidRDefault="005F1842" w:rsidP="00A13ADE">
      <w:pPr>
        <w:spacing w:before="120" w:after="120" w:line="240" w:lineRule="auto"/>
        <w:ind w:firstLine="567"/>
        <w:jc w:val="both"/>
        <w:rPr>
          <w:szCs w:val="24"/>
          <w:lang w:val="lt-LT"/>
        </w:rPr>
      </w:pPr>
      <w:r w:rsidRPr="000E2E4E">
        <w:rPr>
          <w:lang w:val="lt-LT"/>
        </w:rPr>
        <w:t>Informacija apie kvietimą teikti vietos projektus ir vietos projektų įgyvendinim</w:t>
      </w:r>
      <w:r w:rsidR="00844395" w:rsidRPr="000E2E4E">
        <w:rPr>
          <w:lang w:val="lt-LT"/>
        </w:rPr>
        <w:t>ą</w:t>
      </w:r>
      <w:r w:rsidRPr="000E2E4E">
        <w:rPr>
          <w:lang w:val="lt-LT"/>
        </w:rPr>
        <w:t xml:space="preserve"> teikiama </w:t>
      </w:r>
      <w:r w:rsidR="00A13ADE">
        <w:rPr>
          <w:lang w:val="lt-LT"/>
        </w:rPr>
        <w:t>Sūduvos</w:t>
      </w:r>
      <w:r w:rsidR="00A13ADE" w:rsidRPr="00A13ADE">
        <w:rPr>
          <w:lang w:val="lt-LT"/>
        </w:rPr>
        <w:t xml:space="preserve"> vietos veiklos grupės būstinėje arba elektroniniu paštu. Už informac</w:t>
      </w:r>
      <w:r w:rsidR="00A13ADE">
        <w:rPr>
          <w:lang w:val="lt-LT"/>
        </w:rPr>
        <w:t xml:space="preserve">ijos teikimą atsakingi asmenys: </w:t>
      </w:r>
      <w:r w:rsidR="00A13ADE" w:rsidRPr="00A13ADE">
        <w:rPr>
          <w:lang w:val="lt-LT"/>
        </w:rPr>
        <w:t xml:space="preserve">administracijos vadovė </w:t>
      </w:r>
      <w:r w:rsidR="00A13ADE">
        <w:rPr>
          <w:lang w:val="lt-LT"/>
        </w:rPr>
        <w:t xml:space="preserve">Reda </w:t>
      </w:r>
      <w:proofErr w:type="spellStart"/>
      <w:r w:rsidR="00A13ADE">
        <w:rPr>
          <w:lang w:val="lt-LT"/>
        </w:rPr>
        <w:t>Kneizevičienė</w:t>
      </w:r>
      <w:proofErr w:type="spellEnd"/>
      <w:r w:rsidR="00A13ADE" w:rsidRPr="00A13ADE">
        <w:rPr>
          <w:lang w:val="lt-LT"/>
        </w:rPr>
        <w:t xml:space="preserve"> tel. </w:t>
      </w:r>
      <w:r w:rsidR="00A13ADE">
        <w:rPr>
          <w:lang w:val="lt-LT"/>
        </w:rPr>
        <w:t xml:space="preserve">8 697 40662 </w:t>
      </w:r>
      <w:r w:rsidR="00A13ADE" w:rsidRPr="00A13ADE">
        <w:rPr>
          <w:lang w:val="lt-LT"/>
        </w:rPr>
        <w:t xml:space="preserve">el. p.: </w:t>
      </w:r>
      <w:hyperlink r:id="rId13" w:history="1">
        <w:r w:rsidR="00A13ADE" w:rsidRPr="00C22B36">
          <w:rPr>
            <w:rStyle w:val="Hipersaitas"/>
            <w:lang w:val="lt-LT"/>
          </w:rPr>
          <w:t>redaknei@gmail.com</w:t>
        </w:r>
      </w:hyperlink>
      <w:r w:rsidR="00A13ADE">
        <w:rPr>
          <w:lang w:val="lt-LT"/>
        </w:rPr>
        <w:t xml:space="preserve">; </w:t>
      </w:r>
      <w:r w:rsidR="00A13ADE" w:rsidRPr="00A13ADE">
        <w:rPr>
          <w:lang w:val="lt-LT"/>
        </w:rPr>
        <w:t>administrator</w:t>
      </w:r>
      <w:r w:rsidR="00A13ADE">
        <w:rPr>
          <w:lang w:val="lt-LT"/>
        </w:rPr>
        <w:t xml:space="preserve">ė-viešųjų ryšių specialistė Kristina </w:t>
      </w:r>
      <w:proofErr w:type="spellStart"/>
      <w:r w:rsidR="00A13ADE">
        <w:rPr>
          <w:lang w:val="lt-LT"/>
        </w:rPr>
        <w:t>Mačiokienė</w:t>
      </w:r>
      <w:proofErr w:type="spellEnd"/>
      <w:r w:rsidR="00A13ADE">
        <w:rPr>
          <w:lang w:val="lt-LT"/>
        </w:rPr>
        <w:t xml:space="preserve"> tel. 8 697 40663</w:t>
      </w:r>
      <w:r w:rsidR="00A13ADE" w:rsidRPr="00A13ADE">
        <w:rPr>
          <w:lang w:val="lt-LT"/>
        </w:rPr>
        <w:t xml:space="preserve">, el. p.: </w:t>
      </w:r>
      <w:r w:rsidR="00A13ADE">
        <w:rPr>
          <w:lang w:val="lt-LT"/>
        </w:rPr>
        <w:t>kristina.bot</w:t>
      </w:r>
      <w:r w:rsidR="00A13ADE" w:rsidRPr="00A13ADE">
        <w:rPr>
          <w:lang w:val="lt-LT"/>
        </w:rPr>
        <w:t>@gmail.com.</w:t>
      </w:r>
    </w:p>
    <w:sectPr w:rsidR="00B20B6D" w:rsidRPr="000E2E4E" w:rsidSect="00BB2C73">
      <w:headerReference w:type="default" r:id="rId14"/>
      <w:footerReference w:type="first" r:id="rId15"/>
      <w:pgSz w:w="12240" w:h="15840"/>
      <w:pgMar w:top="1134" w:right="567" w:bottom="119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37F73C" w14:textId="77777777" w:rsidR="000D726E" w:rsidRDefault="000D726E" w:rsidP="00BB2C73">
      <w:pPr>
        <w:spacing w:after="0" w:line="240" w:lineRule="auto"/>
      </w:pPr>
      <w:r>
        <w:separator/>
      </w:r>
    </w:p>
  </w:endnote>
  <w:endnote w:type="continuationSeparator" w:id="0">
    <w:p w14:paraId="233DC46C" w14:textId="77777777" w:rsidR="000D726E" w:rsidRDefault="000D726E"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6A282" w14:textId="5262E810" w:rsidR="00077C5E" w:rsidRDefault="00077C5E" w:rsidP="00077C5E">
    <w:pPr>
      <w:pStyle w:val="Porat"/>
      <w:jc w:val="right"/>
    </w:pPr>
    <w:r>
      <w:t xml:space="preserve">        </w:t>
    </w:r>
  </w:p>
  <w:p w14:paraId="28DD5893" w14:textId="77777777" w:rsidR="00077C5E" w:rsidRDefault="00077C5E">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FD1A90" w14:textId="77777777" w:rsidR="000D726E" w:rsidRDefault="000D726E" w:rsidP="00BB2C73">
      <w:pPr>
        <w:spacing w:after="0" w:line="240" w:lineRule="auto"/>
      </w:pPr>
      <w:r>
        <w:separator/>
      </w:r>
    </w:p>
  </w:footnote>
  <w:footnote w:type="continuationSeparator" w:id="0">
    <w:p w14:paraId="7E361C76" w14:textId="77777777" w:rsidR="000D726E" w:rsidRDefault="000D726E" w:rsidP="00BB2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934239"/>
      <w:docPartObj>
        <w:docPartGallery w:val="Page Numbers (Top of Page)"/>
        <w:docPartUnique/>
      </w:docPartObj>
    </w:sdtPr>
    <w:sdtEndPr/>
    <w:sdtContent>
      <w:p w14:paraId="196A573F" w14:textId="45883971" w:rsidR="00BB2C73" w:rsidRDefault="00BB2C73">
        <w:pPr>
          <w:pStyle w:val="Antrats"/>
          <w:jc w:val="center"/>
        </w:pPr>
        <w:r>
          <w:fldChar w:fldCharType="begin"/>
        </w:r>
        <w:r>
          <w:instrText>PAGE   \* MERGEFORMAT</w:instrText>
        </w:r>
        <w:r>
          <w:fldChar w:fldCharType="separate"/>
        </w:r>
        <w:r w:rsidR="002C66AA" w:rsidRPr="002C66AA">
          <w:rPr>
            <w:noProof/>
            <w:lang w:val="lt-LT"/>
          </w:rPr>
          <w:t>2</w:t>
        </w:r>
        <w:r>
          <w:fldChar w:fldCharType="end"/>
        </w:r>
      </w:p>
    </w:sdtContent>
  </w:sdt>
  <w:p w14:paraId="37189397" w14:textId="77777777" w:rsidR="00BB2C73" w:rsidRDefault="00BB2C73">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9F5"/>
    <w:rsid w:val="000076B1"/>
    <w:rsid w:val="00022042"/>
    <w:rsid w:val="0005283B"/>
    <w:rsid w:val="000541E4"/>
    <w:rsid w:val="00077C5E"/>
    <w:rsid w:val="000C5EA4"/>
    <w:rsid w:val="000D726E"/>
    <w:rsid w:val="000E2E4E"/>
    <w:rsid w:val="00106EF3"/>
    <w:rsid w:val="00174F22"/>
    <w:rsid w:val="00180F95"/>
    <w:rsid w:val="001B7A93"/>
    <w:rsid w:val="001E5CA8"/>
    <w:rsid w:val="001F159E"/>
    <w:rsid w:val="001F3C12"/>
    <w:rsid w:val="002034B1"/>
    <w:rsid w:val="002374B2"/>
    <w:rsid w:val="00242297"/>
    <w:rsid w:val="00256D17"/>
    <w:rsid w:val="00287AAA"/>
    <w:rsid w:val="00294686"/>
    <w:rsid w:val="00296D1B"/>
    <w:rsid w:val="002A3D27"/>
    <w:rsid w:val="002B651E"/>
    <w:rsid w:val="002C1780"/>
    <w:rsid w:val="002C66AA"/>
    <w:rsid w:val="002D2723"/>
    <w:rsid w:val="002D30B0"/>
    <w:rsid w:val="002F0467"/>
    <w:rsid w:val="00304BCA"/>
    <w:rsid w:val="00306E7E"/>
    <w:rsid w:val="00324241"/>
    <w:rsid w:val="003271F4"/>
    <w:rsid w:val="00332FF1"/>
    <w:rsid w:val="00336817"/>
    <w:rsid w:val="003652C2"/>
    <w:rsid w:val="00404487"/>
    <w:rsid w:val="00421CC6"/>
    <w:rsid w:val="00476BF2"/>
    <w:rsid w:val="005330E2"/>
    <w:rsid w:val="00573664"/>
    <w:rsid w:val="00573EFA"/>
    <w:rsid w:val="0057781A"/>
    <w:rsid w:val="005A38F3"/>
    <w:rsid w:val="005C4E1A"/>
    <w:rsid w:val="005F1842"/>
    <w:rsid w:val="005F2AC1"/>
    <w:rsid w:val="005F5464"/>
    <w:rsid w:val="00611935"/>
    <w:rsid w:val="0061663A"/>
    <w:rsid w:val="00624191"/>
    <w:rsid w:val="00625762"/>
    <w:rsid w:val="00632CB2"/>
    <w:rsid w:val="00634174"/>
    <w:rsid w:val="006436C4"/>
    <w:rsid w:val="0065482F"/>
    <w:rsid w:val="006D4F4D"/>
    <w:rsid w:val="006F6FEC"/>
    <w:rsid w:val="00703817"/>
    <w:rsid w:val="00707218"/>
    <w:rsid w:val="00717906"/>
    <w:rsid w:val="00753B64"/>
    <w:rsid w:val="007616E9"/>
    <w:rsid w:val="007A6288"/>
    <w:rsid w:val="007B792B"/>
    <w:rsid w:val="007C1821"/>
    <w:rsid w:val="007C2983"/>
    <w:rsid w:val="00815962"/>
    <w:rsid w:val="00837CAA"/>
    <w:rsid w:val="00844395"/>
    <w:rsid w:val="00853AC3"/>
    <w:rsid w:val="008851CD"/>
    <w:rsid w:val="008A3921"/>
    <w:rsid w:val="008A445D"/>
    <w:rsid w:val="008E4806"/>
    <w:rsid w:val="00913EEA"/>
    <w:rsid w:val="00925BB6"/>
    <w:rsid w:val="00941525"/>
    <w:rsid w:val="0094200E"/>
    <w:rsid w:val="0094741F"/>
    <w:rsid w:val="00955951"/>
    <w:rsid w:val="00992C4D"/>
    <w:rsid w:val="00A11E6F"/>
    <w:rsid w:val="00A13ADE"/>
    <w:rsid w:val="00A87F30"/>
    <w:rsid w:val="00AB06E5"/>
    <w:rsid w:val="00AD4CA8"/>
    <w:rsid w:val="00B04BD5"/>
    <w:rsid w:val="00B059BB"/>
    <w:rsid w:val="00B20B6D"/>
    <w:rsid w:val="00B36A4A"/>
    <w:rsid w:val="00BB2C73"/>
    <w:rsid w:val="00BD153C"/>
    <w:rsid w:val="00BD2AA5"/>
    <w:rsid w:val="00BD3D3D"/>
    <w:rsid w:val="00BF3B05"/>
    <w:rsid w:val="00C145D1"/>
    <w:rsid w:val="00C17F10"/>
    <w:rsid w:val="00C52988"/>
    <w:rsid w:val="00C539F5"/>
    <w:rsid w:val="00C604D3"/>
    <w:rsid w:val="00C673CA"/>
    <w:rsid w:val="00CF23C6"/>
    <w:rsid w:val="00CF6F98"/>
    <w:rsid w:val="00D06918"/>
    <w:rsid w:val="00D348E1"/>
    <w:rsid w:val="00D736F1"/>
    <w:rsid w:val="00D74209"/>
    <w:rsid w:val="00D766D2"/>
    <w:rsid w:val="00DC1561"/>
    <w:rsid w:val="00DD439D"/>
    <w:rsid w:val="00DE30D7"/>
    <w:rsid w:val="00DE614E"/>
    <w:rsid w:val="00DF3C47"/>
    <w:rsid w:val="00E37D9C"/>
    <w:rsid w:val="00E44A8B"/>
    <w:rsid w:val="00EA3A61"/>
    <w:rsid w:val="00EA63C9"/>
    <w:rsid w:val="00EC59CC"/>
    <w:rsid w:val="00F171DC"/>
    <w:rsid w:val="00F45B6D"/>
    <w:rsid w:val="00F55DEC"/>
    <w:rsid w:val="00F57D4F"/>
    <w:rsid w:val="00F603C5"/>
    <w:rsid w:val="00FF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F6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A87F30"/>
    <w:rPr>
      <w:sz w:val="16"/>
      <w:szCs w:val="16"/>
    </w:rPr>
  </w:style>
  <w:style w:type="paragraph" w:styleId="Komentarotekstas">
    <w:name w:val="annotation text"/>
    <w:basedOn w:val="prastasis"/>
    <w:link w:val="KomentarotekstasDiagrama"/>
    <w:uiPriority w:val="99"/>
    <w:semiHidden/>
    <w:unhideWhenUsed/>
    <w:rsid w:val="00A87F3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F30"/>
    <w:rPr>
      <w:sz w:val="20"/>
      <w:szCs w:val="20"/>
    </w:rPr>
  </w:style>
  <w:style w:type="paragraph" w:styleId="Komentarotema">
    <w:name w:val="annotation subject"/>
    <w:basedOn w:val="Komentarotekstas"/>
    <w:next w:val="Komentarotekstas"/>
    <w:link w:val="KomentarotemaDiagrama"/>
    <w:uiPriority w:val="99"/>
    <w:semiHidden/>
    <w:unhideWhenUsed/>
    <w:rsid w:val="00A87F30"/>
    <w:rPr>
      <w:b/>
      <w:bCs/>
    </w:rPr>
  </w:style>
  <w:style w:type="character" w:customStyle="1" w:styleId="KomentarotemaDiagrama">
    <w:name w:val="Komentaro tema Diagrama"/>
    <w:basedOn w:val="KomentarotekstasDiagrama"/>
    <w:link w:val="Komentarotema"/>
    <w:uiPriority w:val="99"/>
    <w:semiHidden/>
    <w:rsid w:val="00A87F30"/>
    <w:rPr>
      <w:b/>
      <w:bCs/>
      <w:sz w:val="20"/>
      <w:szCs w:val="20"/>
    </w:rPr>
  </w:style>
  <w:style w:type="paragraph" w:styleId="Debesliotekstas">
    <w:name w:val="Balloon Text"/>
    <w:basedOn w:val="prastasis"/>
    <w:link w:val="DebesliotekstasDiagrama"/>
    <w:uiPriority w:val="99"/>
    <w:semiHidden/>
    <w:unhideWhenUsed/>
    <w:rsid w:val="00A87F3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87F30"/>
    <w:rPr>
      <w:rFonts w:ascii="Segoe UI" w:hAnsi="Segoe UI" w:cs="Segoe UI"/>
      <w:sz w:val="18"/>
      <w:szCs w:val="18"/>
    </w:rPr>
  </w:style>
  <w:style w:type="paragraph" w:styleId="Antrats">
    <w:name w:val="header"/>
    <w:basedOn w:val="prastasis"/>
    <w:link w:val="AntratsDiagrama"/>
    <w:uiPriority w:val="99"/>
    <w:unhideWhenUsed/>
    <w:rsid w:val="00BB2C7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B2C73"/>
  </w:style>
  <w:style w:type="paragraph" w:styleId="Porat">
    <w:name w:val="footer"/>
    <w:basedOn w:val="prastasis"/>
    <w:link w:val="PoratDiagrama"/>
    <w:unhideWhenUsed/>
    <w:rsid w:val="00BB2C73"/>
    <w:pPr>
      <w:tabs>
        <w:tab w:val="center" w:pos="4819"/>
        <w:tab w:val="right" w:pos="9638"/>
      </w:tabs>
      <w:spacing w:after="0" w:line="240" w:lineRule="auto"/>
    </w:pPr>
  </w:style>
  <w:style w:type="character" w:customStyle="1" w:styleId="PoratDiagrama">
    <w:name w:val="Poraštė Diagrama"/>
    <w:basedOn w:val="Numatytasispastraiposriftas"/>
    <w:link w:val="Porat"/>
    <w:rsid w:val="00BB2C73"/>
  </w:style>
  <w:style w:type="paragraph" w:styleId="Pavadinimas">
    <w:name w:val="Title"/>
    <w:basedOn w:val="prastasis"/>
    <w:link w:val="PavadinimasDiagrama"/>
    <w:qFormat/>
    <w:rsid w:val="00BD2AA5"/>
    <w:pPr>
      <w:spacing w:after="0" w:line="240" w:lineRule="auto"/>
      <w:jc w:val="center"/>
    </w:pPr>
    <w:rPr>
      <w:rFonts w:eastAsia="Times New Roman" w:cs="Times New Roman"/>
      <w:szCs w:val="24"/>
      <w:lang w:val="x-none"/>
    </w:rPr>
  </w:style>
  <w:style w:type="character" w:customStyle="1" w:styleId="PavadinimasDiagrama">
    <w:name w:val="Pavadinimas Diagrama"/>
    <w:basedOn w:val="Numatytasispastraiposriftas"/>
    <w:link w:val="Pavadinimas"/>
    <w:rsid w:val="00BD2AA5"/>
    <w:rPr>
      <w:rFonts w:eastAsia="Times New Roman" w:cs="Times New Roman"/>
      <w:szCs w:val="24"/>
      <w:lang w:val="x-none"/>
    </w:rPr>
  </w:style>
  <w:style w:type="character" w:styleId="Hipersaitas">
    <w:name w:val="Hyperlink"/>
    <w:basedOn w:val="Numatytasispastraiposriftas"/>
    <w:uiPriority w:val="99"/>
    <w:unhideWhenUsed/>
    <w:rsid w:val="00B04BD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A87F30"/>
    <w:rPr>
      <w:sz w:val="16"/>
      <w:szCs w:val="16"/>
    </w:rPr>
  </w:style>
  <w:style w:type="paragraph" w:styleId="Komentarotekstas">
    <w:name w:val="annotation text"/>
    <w:basedOn w:val="prastasis"/>
    <w:link w:val="KomentarotekstasDiagrama"/>
    <w:uiPriority w:val="99"/>
    <w:semiHidden/>
    <w:unhideWhenUsed/>
    <w:rsid w:val="00A87F3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F30"/>
    <w:rPr>
      <w:sz w:val="20"/>
      <w:szCs w:val="20"/>
    </w:rPr>
  </w:style>
  <w:style w:type="paragraph" w:styleId="Komentarotema">
    <w:name w:val="annotation subject"/>
    <w:basedOn w:val="Komentarotekstas"/>
    <w:next w:val="Komentarotekstas"/>
    <w:link w:val="KomentarotemaDiagrama"/>
    <w:uiPriority w:val="99"/>
    <w:semiHidden/>
    <w:unhideWhenUsed/>
    <w:rsid w:val="00A87F30"/>
    <w:rPr>
      <w:b/>
      <w:bCs/>
    </w:rPr>
  </w:style>
  <w:style w:type="character" w:customStyle="1" w:styleId="KomentarotemaDiagrama">
    <w:name w:val="Komentaro tema Diagrama"/>
    <w:basedOn w:val="KomentarotekstasDiagrama"/>
    <w:link w:val="Komentarotema"/>
    <w:uiPriority w:val="99"/>
    <w:semiHidden/>
    <w:rsid w:val="00A87F30"/>
    <w:rPr>
      <w:b/>
      <w:bCs/>
      <w:sz w:val="20"/>
      <w:szCs w:val="20"/>
    </w:rPr>
  </w:style>
  <w:style w:type="paragraph" w:styleId="Debesliotekstas">
    <w:name w:val="Balloon Text"/>
    <w:basedOn w:val="prastasis"/>
    <w:link w:val="DebesliotekstasDiagrama"/>
    <w:uiPriority w:val="99"/>
    <w:semiHidden/>
    <w:unhideWhenUsed/>
    <w:rsid w:val="00A87F3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87F30"/>
    <w:rPr>
      <w:rFonts w:ascii="Segoe UI" w:hAnsi="Segoe UI" w:cs="Segoe UI"/>
      <w:sz w:val="18"/>
      <w:szCs w:val="18"/>
    </w:rPr>
  </w:style>
  <w:style w:type="paragraph" w:styleId="Antrats">
    <w:name w:val="header"/>
    <w:basedOn w:val="prastasis"/>
    <w:link w:val="AntratsDiagrama"/>
    <w:uiPriority w:val="99"/>
    <w:unhideWhenUsed/>
    <w:rsid w:val="00BB2C7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B2C73"/>
  </w:style>
  <w:style w:type="paragraph" w:styleId="Porat">
    <w:name w:val="footer"/>
    <w:basedOn w:val="prastasis"/>
    <w:link w:val="PoratDiagrama"/>
    <w:unhideWhenUsed/>
    <w:rsid w:val="00BB2C73"/>
    <w:pPr>
      <w:tabs>
        <w:tab w:val="center" w:pos="4819"/>
        <w:tab w:val="right" w:pos="9638"/>
      </w:tabs>
      <w:spacing w:after="0" w:line="240" w:lineRule="auto"/>
    </w:pPr>
  </w:style>
  <w:style w:type="character" w:customStyle="1" w:styleId="PoratDiagrama">
    <w:name w:val="Poraštė Diagrama"/>
    <w:basedOn w:val="Numatytasispastraiposriftas"/>
    <w:link w:val="Porat"/>
    <w:rsid w:val="00BB2C73"/>
  </w:style>
  <w:style w:type="paragraph" w:styleId="Pavadinimas">
    <w:name w:val="Title"/>
    <w:basedOn w:val="prastasis"/>
    <w:link w:val="PavadinimasDiagrama"/>
    <w:qFormat/>
    <w:rsid w:val="00BD2AA5"/>
    <w:pPr>
      <w:spacing w:after="0" w:line="240" w:lineRule="auto"/>
      <w:jc w:val="center"/>
    </w:pPr>
    <w:rPr>
      <w:rFonts w:eastAsia="Times New Roman" w:cs="Times New Roman"/>
      <w:szCs w:val="24"/>
      <w:lang w:val="x-none"/>
    </w:rPr>
  </w:style>
  <w:style w:type="character" w:customStyle="1" w:styleId="PavadinimasDiagrama">
    <w:name w:val="Pavadinimas Diagrama"/>
    <w:basedOn w:val="Numatytasispastraiposriftas"/>
    <w:link w:val="Pavadinimas"/>
    <w:rsid w:val="00BD2AA5"/>
    <w:rPr>
      <w:rFonts w:eastAsia="Times New Roman" w:cs="Times New Roman"/>
      <w:szCs w:val="24"/>
      <w:lang w:val="x-none"/>
    </w:rPr>
  </w:style>
  <w:style w:type="character" w:styleId="Hipersaitas">
    <w:name w:val="Hyperlink"/>
    <w:basedOn w:val="Numatytasispastraiposriftas"/>
    <w:uiPriority w:val="99"/>
    <w:unhideWhenUsed/>
    <w:rsid w:val="00B04B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354966194">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edaknei@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uduvosvvg.l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49D73A98-DFE4-476C-A642-374CD8BAF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2</Pages>
  <Words>3045</Words>
  <Characters>1736</Characters>
  <Application>Microsoft Office Word</Application>
  <DocSecurity>0</DocSecurity>
  <Lines>14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Marozienė</dc:creator>
  <cp:keywords/>
  <dc:description/>
  <cp:lastModifiedBy>Kristina</cp:lastModifiedBy>
  <cp:revision>13</cp:revision>
  <dcterms:created xsi:type="dcterms:W3CDTF">2017-10-09T13:47:00Z</dcterms:created>
  <dcterms:modified xsi:type="dcterms:W3CDTF">2018-02-05T12:42:00Z</dcterms:modified>
</cp:coreProperties>
</file>