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2D9D52" w14:textId="77777777" w:rsidR="00FB09B9" w:rsidRPr="00A118D2" w:rsidRDefault="00FB09B9" w:rsidP="00FB09B9">
      <w:pPr>
        <w:pStyle w:val="Pavadinimas"/>
        <w:ind w:left="5812" w:right="720"/>
        <w:jc w:val="left"/>
        <w:rPr>
          <w:rFonts w:ascii="Times New Roman" w:hAnsi="Times New Roman"/>
          <w:szCs w:val="24"/>
        </w:rPr>
      </w:pPr>
      <w:bookmarkStart w:id="0" w:name="_GoBack"/>
      <w:bookmarkEnd w:id="0"/>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77777777" w:rsidR="00FB09B9" w:rsidRPr="00A118D2" w:rsidRDefault="00FB09B9" w:rsidP="00FB09B9">
      <w:pPr>
        <w:tabs>
          <w:tab w:val="left" w:pos="5245"/>
        </w:tabs>
        <w:ind w:left="5812"/>
      </w:pPr>
      <w:r w:rsidRPr="00A118D2">
        <w:t xml:space="preserve">Žemės ūkio ministerijos direktoriaus </w:t>
      </w:r>
    </w:p>
    <w:p w14:paraId="3A151990" w14:textId="77777777" w:rsidR="00FB09B9" w:rsidRPr="00A118D2" w:rsidRDefault="00FB09B9" w:rsidP="00FB09B9">
      <w:pPr>
        <w:tabs>
          <w:tab w:val="left" w:pos="5245"/>
        </w:tabs>
        <w:ind w:left="5812"/>
        <w:rPr>
          <w:sz w:val="22"/>
        </w:rPr>
      </w:pPr>
      <w:r w:rsidRPr="00A118D2">
        <w:t>vyriausioji patarėja</w:t>
      </w:r>
    </w:p>
    <w:p w14:paraId="5FB580B4" w14:textId="5465C12C" w:rsidR="00014AED" w:rsidRPr="00A118D2" w:rsidRDefault="00014AED" w:rsidP="00FB09B9">
      <w:pPr>
        <w:pStyle w:val="Pavadinimas"/>
        <w:ind w:left="5812" w:right="720"/>
        <w:jc w:val="left"/>
        <w:rPr>
          <w:rFonts w:ascii="Times New Roman" w:hAnsi="Times New Roman"/>
        </w:rPr>
      </w:pPr>
    </w:p>
    <w:p w14:paraId="568279B6" w14:textId="363EA802" w:rsidR="00FB09B9" w:rsidRPr="00A118D2" w:rsidRDefault="00014AED" w:rsidP="00FB09B9">
      <w:pPr>
        <w:pStyle w:val="Pavadinimas"/>
        <w:ind w:left="5812" w:right="720"/>
        <w:jc w:val="left"/>
        <w:rPr>
          <w:rFonts w:ascii="Times New Roman" w:hAnsi="Times New Roman"/>
          <w:b w:val="0"/>
        </w:rPr>
      </w:pPr>
      <w:r w:rsidRPr="00A118D2">
        <w:rPr>
          <w:rFonts w:ascii="Times New Roman" w:hAnsi="Times New Roman"/>
          <w:b w:val="0"/>
          <w:caps w:val="0"/>
        </w:rPr>
        <w:t>Rasa Kiūdytė</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5392221" w14:textId="77777777" w:rsidR="00423157" w:rsidRPr="00A118D2" w:rsidRDefault="00423157" w:rsidP="00FB09B9">
      <w:pPr>
        <w:pStyle w:val="Pavadinimas"/>
        <w:rPr>
          <w:rFonts w:ascii="Times New Roman" w:hAnsi="Times New Roman"/>
          <w:b w:val="0"/>
        </w:rPr>
      </w:pPr>
    </w:p>
    <w:p w14:paraId="4AC5C9D0" w14:textId="4B5E0F81" w:rsidR="00FB09B9" w:rsidRPr="003C28E9" w:rsidRDefault="006C4E6C" w:rsidP="00FB09B9">
      <w:pPr>
        <w:pStyle w:val="Pavadinimas"/>
        <w:rPr>
          <w:rFonts w:ascii="Times New Roman" w:hAnsi="Times New Roman"/>
          <w:b w:val="0"/>
        </w:rPr>
      </w:pPr>
      <w:r>
        <w:rPr>
          <w:rFonts w:ascii="Times New Roman" w:hAnsi="Times New Roman"/>
          <w:b w:val="0"/>
        </w:rPr>
        <w:t>2018-</w:t>
      </w:r>
      <w:r w:rsidR="00A55E07">
        <w:rPr>
          <w:rFonts w:ascii="Times New Roman" w:hAnsi="Times New Roman"/>
          <w:b w:val="0"/>
        </w:rPr>
        <w:t xml:space="preserve">07-27 </w:t>
      </w:r>
      <w:r w:rsidR="00FB09B9" w:rsidRPr="00A118D2">
        <w:rPr>
          <w:rFonts w:ascii="Times New Roman" w:hAnsi="Times New Roman"/>
          <w:b w:val="0"/>
        </w:rPr>
        <w:t>FR-</w:t>
      </w:r>
      <w:r w:rsidR="00A55E07">
        <w:rPr>
          <w:rFonts w:ascii="Times New Roman" w:hAnsi="Times New Roman"/>
          <w:b w:val="0"/>
        </w:rPr>
        <w:t>1234</w:t>
      </w:r>
    </w:p>
    <w:p w14:paraId="20DC1232" w14:textId="77777777" w:rsidR="00FB09B9" w:rsidRPr="00A118D2" w:rsidRDefault="00FB09B9" w:rsidP="00FB09B9">
      <w:pPr>
        <w:pStyle w:val="Antrats"/>
        <w:tabs>
          <w:tab w:val="center" w:pos="6120"/>
        </w:tabs>
        <w:jc w:val="center"/>
        <w:rPr>
          <w:rFonts w:ascii="Times New Roman" w:hAnsi="Times New Roman"/>
          <w:b/>
          <w:szCs w:val="24"/>
        </w:rPr>
      </w:pPr>
      <w:r w:rsidRPr="00A118D2">
        <w:rPr>
          <w:rFonts w:ascii="Times New Roman" w:hAnsi="Times New Roman"/>
          <w:szCs w:val="24"/>
        </w:rPr>
        <w:t>Vilnius</w:t>
      </w:r>
    </w:p>
    <w:p w14:paraId="4D2C763E" w14:textId="6E4B7E8E" w:rsidR="00841FDF" w:rsidRPr="00A118D2" w:rsidRDefault="00841FDF" w:rsidP="0085519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 xml:space="preserve">(nurodomas vietos plėtros strategijos prioriteto numeris ir </w:t>
      </w:r>
      <w:r w:rsidR="001A60CE" w:rsidRPr="00A118D2">
        <w:rPr>
          <w:i/>
          <w:szCs w:val="24"/>
        </w:rPr>
        <w:lastRenderedPageBreak/>
        <w:t>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lastRenderedPageBreak/>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w:t>
      </w:r>
      <w:r w:rsidR="004F0B41" w:rsidRPr="00A118D2">
        <w:rPr>
          <w:color w:val="000000"/>
          <w:lang w:val="lt-LT"/>
        </w:rPr>
        <w:lastRenderedPageBreak/>
        <w:t xml:space="preserve">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w:t>
      </w:r>
      <w:r w:rsidR="00A4005D" w:rsidRPr="00A118D2">
        <w:lastRenderedPageBreak/>
        <w:t>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lastRenderedPageBreak/>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taisyklėmis, patvirtintomis Lietuvos Respublikos vyriausiojo archyvaro 2011 </w:t>
      </w:r>
      <w:r w:rsidR="00EB6E87" w:rsidRPr="00A118D2">
        <w:rPr>
          <w:color w:val="000000"/>
          <w:sz w:val="24"/>
          <w:szCs w:val="24"/>
        </w:rPr>
        <w:lastRenderedPageBreak/>
        <w:t>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lastRenderedPageBreak/>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lastRenderedPageBreak/>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6C194" w14:textId="77777777" w:rsidR="00E50DA1" w:rsidRDefault="00E50DA1">
      <w:r>
        <w:separator/>
      </w:r>
    </w:p>
  </w:endnote>
  <w:endnote w:type="continuationSeparator" w:id="0">
    <w:p w14:paraId="0B7DA5EA" w14:textId="77777777" w:rsidR="00E50DA1" w:rsidRDefault="00E5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5900" w14:textId="77777777" w:rsidR="00E50DA1" w:rsidRDefault="00E50DA1">
      <w:r>
        <w:separator/>
      </w:r>
    </w:p>
  </w:footnote>
  <w:footnote w:type="continuationSeparator" w:id="0">
    <w:p w14:paraId="54EF782A" w14:textId="77777777" w:rsidR="00E50DA1" w:rsidRDefault="00E50DA1">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87079">
      <w:rPr>
        <w:rStyle w:val="Puslapionumeris"/>
        <w:rFonts w:ascii="Times New Roman" w:hAnsi="Times New Roman"/>
        <w:noProof/>
      </w:rPr>
      <w:t>12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6E71"/>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442"/>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930"/>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0DA1"/>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079"/>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84B6737A-7AA7-4A66-81C8-F700A3AA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48307F-1449-47B5-A183-DE1C12B5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19219</Words>
  <Characters>10956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Reda Kneizeviciene</cp:lastModifiedBy>
  <cp:revision>2</cp:revision>
  <cp:lastPrinted>2019-02-12T13:49:00Z</cp:lastPrinted>
  <dcterms:created xsi:type="dcterms:W3CDTF">2019-04-05T09:16:00Z</dcterms:created>
  <dcterms:modified xsi:type="dcterms:W3CDTF">2019-04-05T09:16:00Z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